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9246" w14:textId="77777777" w:rsidR="003B7652" w:rsidRPr="003A115F" w:rsidRDefault="003B7652" w:rsidP="004C40B1">
      <w:pPr>
        <w:pStyle w:val="Ttulo1"/>
        <w:numPr>
          <w:ilvl w:val="0"/>
          <w:numId w:val="0"/>
        </w:numPr>
        <w:spacing w:before="93"/>
        <w:jc w:val="left"/>
        <w:rPr>
          <w:rFonts w:ascii="Arial Narrow" w:hAnsi="Arial Narrow"/>
          <w:sz w:val="22"/>
          <w:szCs w:val="22"/>
        </w:rPr>
      </w:pPr>
      <w:r w:rsidRPr="003A115F">
        <w:rPr>
          <w:rFonts w:ascii="Arial Narrow" w:hAnsi="Arial Narrow"/>
          <w:sz w:val="22"/>
          <w:szCs w:val="22"/>
        </w:rPr>
        <w:t>Formulário para cadastro de Unidades Consumidoras participantes do Sistema de Compensação</w:t>
      </w:r>
    </w:p>
    <w:p w14:paraId="51FB1D17" w14:textId="77537DF6" w:rsidR="003B7652" w:rsidRPr="003A115F" w:rsidRDefault="003B7652" w:rsidP="00EA55B1">
      <w:pPr>
        <w:pStyle w:val="Corpodetexto"/>
        <w:spacing w:before="123" w:line="252" w:lineRule="exact"/>
        <w:rPr>
          <w:sz w:val="20"/>
        </w:rPr>
      </w:pPr>
      <w:r w:rsidRPr="003A115F">
        <w:rPr>
          <w:sz w:val="20"/>
        </w:rPr>
        <w:t xml:space="preserve">Eu, ___________________________________________ Titular da Unidade Consumidora nº___________, solicito que </w:t>
      </w:r>
      <w:r w:rsidRPr="003A115F">
        <w:rPr>
          <w:b/>
          <w:bCs/>
          <w:sz w:val="20"/>
          <w:u w:val="single"/>
        </w:rPr>
        <w:t>o excedente de energia injetada na rede</w:t>
      </w:r>
      <w:r w:rsidRPr="003A115F">
        <w:rPr>
          <w:sz w:val="20"/>
        </w:rPr>
        <w:t xml:space="preserve">, por esta unidade consumidora, onde está instalado o sistema de geração distribuída, </w:t>
      </w:r>
      <w:r w:rsidR="004A541C">
        <w:rPr>
          <w:sz w:val="20"/>
        </w:rPr>
        <w:t>conforme termos</w:t>
      </w:r>
      <w:r w:rsidR="00A8193E">
        <w:rPr>
          <w:sz w:val="20"/>
        </w:rPr>
        <w:t xml:space="preserve"> dados</w:t>
      </w:r>
      <w:r w:rsidR="004A541C">
        <w:rPr>
          <w:sz w:val="20"/>
        </w:rPr>
        <w:t xml:space="preserve"> </w:t>
      </w:r>
      <w:r w:rsidRPr="003A115F">
        <w:rPr>
          <w:sz w:val="20"/>
        </w:rPr>
        <w:t>pela REN A</w:t>
      </w:r>
      <w:r w:rsidR="00A8193E">
        <w:rPr>
          <w:sz w:val="20"/>
        </w:rPr>
        <w:t>NEEL</w:t>
      </w:r>
      <w:r w:rsidRPr="003A115F">
        <w:rPr>
          <w:sz w:val="20"/>
        </w:rPr>
        <w:t xml:space="preserve"> </w:t>
      </w:r>
      <w:r w:rsidR="00635971">
        <w:rPr>
          <w:sz w:val="20"/>
        </w:rPr>
        <w:t>1.000/2021</w:t>
      </w:r>
      <w:r w:rsidRPr="003A115F">
        <w:rPr>
          <w:sz w:val="20"/>
        </w:rPr>
        <w:t xml:space="preserve"> como “unidade </w:t>
      </w:r>
      <w:r w:rsidR="00F57D52">
        <w:rPr>
          <w:sz w:val="20"/>
        </w:rPr>
        <w:t>Consumidora com Geração Distribuída</w:t>
      </w:r>
      <w:r w:rsidRPr="003A115F">
        <w:rPr>
          <w:sz w:val="20"/>
        </w:rPr>
        <w:t>”, seja rateada entre as unidades consumidoras abaixo relacionadas, conforme percentuais</w:t>
      </w:r>
      <w:r w:rsidRPr="003A115F">
        <w:rPr>
          <w:spacing w:val="-4"/>
          <w:sz w:val="20"/>
        </w:rPr>
        <w:t xml:space="preserve"> </w:t>
      </w:r>
      <w:r w:rsidRPr="003A115F">
        <w:rPr>
          <w:sz w:val="20"/>
        </w:rPr>
        <w:t>discriminados</w:t>
      </w:r>
      <w:r w:rsidR="00E53121">
        <w:rPr>
          <w:sz w:val="20"/>
        </w:rPr>
        <w:t>.</w:t>
      </w:r>
    </w:p>
    <w:p w14:paraId="2997D3D9" w14:textId="77777777" w:rsidR="003B7652" w:rsidRPr="003A115F" w:rsidRDefault="003B7652" w:rsidP="00EA55B1">
      <w:pPr>
        <w:pStyle w:val="Corpodetexto"/>
        <w:spacing w:before="9"/>
        <w:rPr>
          <w:sz w:val="20"/>
        </w:rPr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760"/>
        <w:gridCol w:w="2001"/>
        <w:gridCol w:w="2094"/>
        <w:gridCol w:w="658"/>
      </w:tblGrid>
      <w:tr w:rsidR="003B7652" w:rsidRPr="003A115F" w14:paraId="0C63F75A" w14:textId="77777777" w:rsidTr="009E7AC7">
        <w:trPr>
          <w:trHeight w:val="228"/>
        </w:trPr>
        <w:tc>
          <w:tcPr>
            <w:tcW w:w="7989" w:type="dxa"/>
            <w:gridSpan w:val="4"/>
            <w:shd w:val="clear" w:color="auto" w:fill="ECECEC"/>
          </w:tcPr>
          <w:p w14:paraId="5FCB6919" w14:textId="77777777" w:rsidR="003B7652" w:rsidRPr="003A115F" w:rsidRDefault="003B7652" w:rsidP="00EF4456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3A115F">
              <w:rPr>
                <w:rFonts w:ascii="Arial Narrow" w:hAnsi="Arial Narrow"/>
                <w:b/>
                <w:w w:val="95"/>
                <w:sz w:val="20"/>
                <w:szCs w:val="20"/>
                <w:lang w:val="pt-BR"/>
              </w:rPr>
              <w:t>Dados da(s) Unidade(s) Consumidora(s) Beneficiária(s)</w:t>
            </w:r>
          </w:p>
        </w:tc>
        <w:tc>
          <w:tcPr>
            <w:tcW w:w="658" w:type="dxa"/>
            <w:vMerge w:val="restart"/>
            <w:shd w:val="clear" w:color="auto" w:fill="ECECEC"/>
          </w:tcPr>
          <w:p w14:paraId="240155E1" w14:textId="77777777" w:rsidR="003B7652" w:rsidRPr="003A115F" w:rsidRDefault="003B7652" w:rsidP="00D56B87">
            <w:pPr>
              <w:pStyle w:val="TableParagraph"/>
              <w:spacing w:before="6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24857FA" w14:textId="77777777" w:rsidR="003B7652" w:rsidRPr="003A115F" w:rsidRDefault="003B7652" w:rsidP="00D56B87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A115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</w:tr>
      <w:tr w:rsidR="003B7652" w:rsidRPr="003A115F" w14:paraId="63DD1883" w14:textId="77777777" w:rsidTr="00E00D3B">
        <w:trPr>
          <w:trHeight w:val="274"/>
        </w:trPr>
        <w:tc>
          <w:tcPr>
            <w:tcW w:w="1134" w:type="dxa"/>
            <w:shd w:val="clear" w:color="auto" w:fill="ECECEC"/>
            <w:vAlign w:val="center"/>
          </w:tcPr>
          <w:p w14:paraId="7214EFE4" w14:textId="131796F4" w:rsidR="003B7652" w:rsidRPr="003A115F" w:rsidRDefault="004A715B" w:rsidP="000A484A">
            <w:pPr>
              <w:pStyle w:val="TableParagraph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Nº da </w:t>
            </w:r>
            <w:r w:rsidR="003B7652" w:rsidRPr="003A115F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Unidade </w:t>
            </w:r>
            <w:r w:rsidR="003B7652" w:rsidRPr="003A115F">
              <w:rPr>
                <w:rFonts w:ascii="Arial Narrow" w:hAnsi="Arial Narrow"/>
                <w:b/>
                <w:w w:val="85"/>
                <w:sz w:val="20"/>
                <w:szCs w:val="20"/>
                <w:lang w:val="pt-BR"/>
              </w:rPr>
              <w:t>Consumidora</w:t>
            </w:r>
          </w:p>
        </w:tc>
        <w:tc>
          <w:tcPr>
            <w:tcW w:w="2760" w:type="dxa"/>
            <w:shd w:val="clear" w:color="auto" w:fill="ECECEC"/>
            <w:vAlign w:val="center"/>
          </w:tcPr>
          <w:p w14:paraId="4F08BD9B" w14:textId="3CFA9E80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A115F">
              <w:rPr>
                <w:rFonts w:ascii="Arial Narrow" w:hAnsi="Arial Narrow"/>
                <w:b/>
                <w:sz w:val="20"/>
                <w:szCs w:val="20"/>
              </w:rPr>
              <w:t>Nome do Titular</w:t>
            </w:r>
          </w:p>
        </w:tc>
        <w:tc>
          <w:tcPr>
            <w:tcW w:w="2001" w:type="dxa"/>
            <w:shd w:val="clear" w:color="auto" w:fill="ECECEC"/>
            <w:vAlign w:val="center"/>
          </w:tcPr>
          <w:p w14:paraId="59626BC1" w14:textId="7A48F04D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A115F">
              <w:rPr>
                <w:rFonts w:ascii="Arial Narrow" w:hAnsi="Arial Narrow"/>
                <w:b/>
                <w:w w:val="90"/>
                <w:sz w:val="20"/>
                <w:szCs w:val="20"/>
              </w:rPr>
              <w:t>CPF/CNPJ</w:t>
            </w:r>
            <w:r w:rsidRPr="003A115F">
              <w:rPr>
                <w:rFonts w:ascii="Arial Narrow" w:hAnsi="Arial Narrow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="008D41F3">
              <w:rPr>
                <w:rFonts w:ascii="Arial Narrow" w:hAnsi="Arial Narrow"/>
                <w:b/>
                <w:spacing w:val="-32"/>
                <w:w w:val="90"/>
                <w:sz w:val="20"/>
                <w:szCs w:val="20"/>
              </w:rPr>
              <w:t xml:space="preserve">  </w:t>
            </w:r>
            <w:r w:rsidRPr="003A115F">
              <w:rPr>
                <w:rFonts w:ascii="Arial Narrow" w:hAnsi="Arial Narrow"/>
                <w:b/>
                <w:w w:val="90"/>
                <w:sz w:val="20"/>
                <w:szCs w:val="20"/>
              </w:rPr>
              <w:t>do</w:t>
            </w:r>
            <w:r w:rsidRPr="003A115F">
              <w:rPr>
                <w:rFonts w:ascii="Arial Narrow" w:hAnsi="Arial Narrow"/>
                <w:b/>
                <w:spacing w:val="-32"/>
                <w:w w:val="90"/>
                <w:sz w:val="20"/>
                <w:szCs w:val="20"/>
              </w:rPr>
              <w:t xml:space="preserve"> </w:t>
            </w:r>
            <w:r w:rsidRPr="003A115F">
              <w:rPr>
                <w:rFonts w:ascii="Arial Narrow" w:hAnsi="Arial Narrow"/>
                <w:b/>
                <w:w w:val="90"/>
                <w:sz w:val="20"/>
                <w:szCs w:val="20"/>
              </w:rPr>
              <w:t>Titular</w:t>
            </w:r>
          </w:p>
        </w:tc>
        <w:tc>
          <w:tcPr>
            <w:tcW w:w="2094" w:type="dxa"/>
            <w:shd w:val="clear" w:color="auto" w:fill="ECECEC"/>
            <w:vAlign w:val="center"/>
          </w:tcPr>
          <w:p w14:paraId="5D89E0A4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3A115F">
              <w:rPr>
                <w:rFonts w:ascii="Arial Narrow" w:hAnsi="Arial Narrow"/>
                <w:b/>
                <w:w w:val="95"/>
                <w:sz w:val="20"/>
                <w:szCs w:val="20"/>
                <w:lang w:val="pt-BR"/>
              </w:rPr>
              <w:t>Endereço</w:t>
            </w:r>
          </w:p>
        </w:tc>
        <w:tc>
          <w:tcPr>
            <w:tcW w:w="658" w:type="dxa"/>
            <w:vMerge/>
            <w:tcBorders>
              <w:top w:val="nil"/>
            </w:tcBorders>
            <w:shd w:val="clear" w:color="auto" w:fill="ECECEC"/>
          </w:tcPr>
          <w:p w14:paraId="0D7BDD15" w14:textId="77777777" w:rsidR="003B7652" w:rsidRPr="003A115F" w:rsidRDefault="003B7652" w:rsidP="00EA55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7652" w:rsidRPr="003A115F" w14:paraId="49C8391D" w14:textId="77777777" w:rsidTr="00211C65">
        <w:trPr>
          <w:trHeight w:val="384"/>
        </w:trPr>
        <w:tc>
          <w:tcPr>
            <w:tcW w:w="1134" w:type="dxa"/>
          </w:tcPr>
          <w:p w14:paraId="34024809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0" w:type="dxa"/>
          </w:tcPr>
          <w:p w14:paraId="56925111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1" w:type="dxa"/>
          </w:tcPr>
          <w:p w14:paraId="463CE42C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90A5483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8" w:type="dxa"/>
          </w:tcPr>
          <w:p w14:paraId="0C58E7FB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7652" w:rsidRPr="003A115F" w14:paraId="62E5A67F" w14:textId="77777777" w:rsidTr="00211C65">
        <w:trPr>
          <w:trHeight w:val="384"/>
        </w:trPr>
        <w:tc>
          <w:tcPr>
            <w:tcW w:w="1134" w:type="dxa"/>
          </w:tcPr>
          <w:p w14:paraId="2143D877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2D41948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1" w:type="dxa"/>
          </w:tcPr>
          <w:p w14:paraId="5DDAC701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D116820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8" w:type="dxa"/>
          </w:tcPr>
          <w:p w14:paraId="0FD469A5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7652" w:rsidRPr="003A115F" w14:paraId="0A856E18" w14:textId="77777777" w:rsidTr="00211C65">
        <w:trPr>
          <w:trHeight w:val="383"/>
        </w:trPr>
        <w:tc>
          <w:tcPr>
            <w:tcW w:w="1134" w:type="dxa"/>
          </w:tcPr>
          <w:p w14:paraId="1F3141E3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0" w:type="dxa"/>
          </w:tcPr>
          <w:p w14:paraId="3FB95C95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1" w:type="dxa"/>
          </w:tcPr>
          <w:p w14:paraId="4521A608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6EB5BF2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8" w:type="dxa"/>
          </w:tcPr>
          <w:p w14:paraId="7E3320FC" w14:textId="77777777" w:rsidR="003B7652" w:rsidRPr="003A115F" w:rsidRDefault="003B7652" w:rsidP="00EA55B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4D05" w:rsidRPr="003A115F" w14:paraId="14FC1021" w14:textId="77777777" w:rsidTr="0060490A">
        <w:trPr>
          <w:trHeight w:val="383"/>
        </w:trPr>
        <w:tc>
          <w:tcPr>
            <w:tcW w:w="7989" w:type="dxa"/>
            <w:gridSpan w:val="4"/>
          </w:tcPr>
          <w:p w14:paraId="71014B04" w14:textId="3C0A4826" w:rsidR="00A74D05" w:rsidRPr="003A115F" w:rsidRDefault="00A74D05" w:rsidP="00A74D05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Soma dos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percentuais</w:t>
            </w:r>
            <w:proofErr w:type="spellEnd"/>
          </w:p>
        </w:tc>
        <w:tc>
          <w:tcPr>
            <w:tcW w:w="658" w:type="dxa"/>
          </w:tcPr>
          <w:p w14:paraId="59A7C9F8" w14:textId="3736F49B" w:rsidR="00A74D05" w:rsidRPr="003A115F" w:rsidRDefault="00A74D05" w:rsidP="00593207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</w:tbl>
    <w:p w14:paraId="3BDD3CA6" w14:textId="77777777" w:rsidR="003B7652" w:rsidRPr="00A7566F" w:rsidRDefault="003B7652" w:rsidP="00EA55B1">
      <w:pPr>
        <w:pStyle w:val="Corpodetexto"/>
        <w:spacing w:before="117"/>
        <w:rPr>
          <w:sz w:val="16"/>
          <w:szCs w:val="16"/>
        </w:rPr>
      </w:pPr>
      <w:r w:rsidRPr="00A7566F">
        <w:rPr>
          <w:sz w:val="16"/>
          <w:szCs w:val="16"/>
        </w:rPr>
        <w:t>Declaro ainda estar ciente e concordar que:</w:t>
      </w:r>
    </w:p>
    <w:p w14:paraId="3F3DE2C7" w14:textId="696C94A8" w:rsidR="00250424" w:rsidRPr="00A7566F" w:rsidRDefault="007E6727" w:rsidP="00250424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before="119"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A</w:t>
      </w:r>
      <w:r w:rsidR="003B7652" w:rsidRPr="00A7566F">
        <w:rPr>
          <w:rFonts w:ascii="Arial Narrow" w:hAnsi="Arial Narrow"/>
          <w:sz w:val="16"/>
          <w:szCs w:val="16"/>
        </w:rPr>
        <w:t xml:space="preserve"> soma dos percentuais informados limita-se e não excede à 100% da energia excedente injetada na rede pela </w:t>
      </w:r>
      <w:r w:rsidR="006E370C" w:rsidRPr="00A7566F">
        <w:rPr>
          <w:rFonts w:ascii="Arial Narrow" w:hAnsi="Arial Narrow"/>
          <w:sz w:val="16"/>
          <w:szCs w:val="16"/>
        </w:rPr>
        <w:t>unidade consumidora com geração</w:t>
      </w:r>
      <w:r w:rsidR="003B7652" w:rsidRPr="00A7566F">
        <w:rPr>
          <w:rFonts w:ascii="Arial Narrow" w:hAnsi="Arial Narrow"/>
          <w:sz w:val="16"/>
          <w:szCs w:val="16"/>
        </w:rPr>
        <w:t>, não incluindo outros excedentes que eventualmente a unidade geradora receba de outra(s) unidade(s) geradora(s).</w:t>
      </w:r>
      <w:r w:rsidR="00C62E22" w:rsidRPr="00A7566F">
        <w:rPr>
          <w:sz w:val="16"/>
          <w:szCs w:val="16"/>
        </w:rPr>
        <w:t xml:space="preserve"> </w:t>
      </w:r>
      <w:r w:rsidR="00C62E22" w:rsidRPr="00A7566F">
        <w:rPr>
          <w:rFonts w:ascii="Arial Narrow" w:hAnsi="Arial Narrow"/>
          <w:sz w:val="16"/>
          <w:szCs w:val="16"/>
        </w:rPr>
        <w:t>Caso a unidade consumidora com geração também utilize energia excedente, o número de sua unidade deverá constar na relação acima, juntamente com as demais beneficiárias, cada qual com seu respectivo percentual.</w:t>
      </w:r>
    </w:p>
    <w:p w14:paraId="2639374C" w14:textId="37D34654" w:rsidR="00250424" w:rsidRPr="00A7566F" w:rsidRDefault="00250424" w:rsidP="00250424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Os clientes de Grupo A com Opção de Faturamento no Grupo B não podem enviar ou receber excedentes de energia de unidade consumidora distinta de onde ocorreu a geração de energia elétrica.</w:t>
      </w:r>
    </w:p>
    <w:p w14:paraId="2D5FD439" w14:textId="076BA4CD" w:rsidR="003B7652" w:rsidRPr="00A7566F" w:rsidRDefault="007E6727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before="1"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E</w:t>
      </w:r>
      <w:r w:rsidR="003B7652" w:rsidRPr="00A7566F">
        <w:rPr>
          <w:rFonts w:ascii="Arial Narrow" w:hAnsi="Arial Narrow"/>
          <w:sz w:val="16"/>
          <w:szCs w:val="16"/>
        </w:rPr>
        <w:t>m caso de encerramento da relação contratual do atual titular de qualquer dessas unidades consumidoras</w:t>
      </w:r>
      <w:r w:rsidR="003B7652" w:rsidRPr="00A7566F">
        <w:rPr>
          <w:rFonts w:ascii="Arial Narrow" w:hAnsi="Arial Narrow"/>
          <w:spacing w:val="-14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(nos</w:t>
      </w:r>
      <w:r w:rsidR="003B7652" w:rsidRPr="00A7566F">
        <w:rPr>
          <w:rFonts w:ascii="Arial Narrow" w:hAnsi="Arial Narrow"/>
          <w:spacing w:val="-12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termos</w:t>
      </w:r>
      <w:r w:rsidR="003B7652" w:rsidRPr="00A7566F">
        <w:rPr>
          <w:rFonts w:ascii="Arial Narrow" w:hAnsi="Arial Narrow"/>
          <w:spacing w:val="-10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do</w:t>
      </w:r>
      <w:r w:rsidR="003B7652" w:rsidRPr="00A7566F">
        <w:rPr>
          <w:rFonts w:ascii="Arial Narrow" w:hAnsi="Arial Narrow"/>
          <w:spacing w:val="-13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art.</w:t>
      </w:r>
      <w:r w:rsidR="003B7652" w:rsidRPr="00A7566F">
        <w:rPr>
          <w:rFonts w:ascii="Arial Narrow" w:hAnsi="Arial Narrow"/>
          <w:spacing w:val="-11"/>
          <w:sz w:val="16"/>
          <w:szCs w:val="16"/>
        </w:rPr>
        <w:t xml:space="preserve"> </w:t>
      </w:r>
      <w:r w:rsidR="00305402" w:rsidRPr="00A7566F">
        <w:rPr>
          <w:rFonts w:ascii="Arial Narrow" w:hAnsi="Arial Narrow"/>
          <w:sz w:val="16"/>
          <w:szCs w:val="16"/>
        </w:rPr>
        <w:t>140</w:t>
      </w:r>
      <w:r w:rsidR="003B7652" w:rsidRPr="00A7566F">
        <w:rPr>
          <w:rFonts w:ascii="Arial Narrow" w:hAnsi="Arial Narrow"/>
          <w:spacing w:val="-12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da</w:t>
      </w:r>
      <w:r w:rsidR="003B7652" w:rsidRPr="00A7566F">
        <w:rPr>
          <w:rFonts w:ascii="Arial Narrow" w:hAnsi="Arial Narrow"/>
          <w:spacing w:val="-13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REN</w:t>
      </w:r>
      <w:r w:rsidR="003B7652" w:rsidRPr="00A7566F">
        <w:rPr>
          <w:rFonts w:ascii="Arial Narrow" w:hAnsi="Arial Narrow"/>
          <w:spacing w:val="-11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Aneel</w:t>
      </w:r>
      <w:r w:rsidR="003B7652" w:rsidRPr="00A7566F">
        <w:rPr>
          <w:rFonts w:ascii="Arial Narrow" w:hAnsi="Arial Narrow"/>
          <w:spacing w:val="-11"/>
          <w:sz w:val="16"/>
          <w:szCs w:val="16"/>
        </w:rPr>
        <w:t xml:space="preserve"> </w:t>
      </w:r>
      <w:r w:rsidR="00305402" w:rsidRPr="00A7566F">
        <w:rPr>
          <w:rFonts w:ascii="Arial Narrow" w:hAnsi="Arial Narrow"/>
          <w:sz w:val="16"/>
          <w:szCs w:val="16"/>
        </w:rPr>
        <w:t>1.000</w:t>
      </w:r>
      <w:r w:rsidR="003B7652" w:rsidRPr="00A7566F">
        <w:rPr>
          <w:rFonts w:ascii="Arial Narrow" w:hAnsi="Arial Narrow"/>
          <w:sz w:val="16"/>
          <w:szCs w:val="16"/>
        </w:rPr>
        <w:t>/20</w:t>
      </w:r>
      <w:r w:rsidR="00305402" w:rsidRPr="00A7566F">
        <w:rPr>
          <w:rFonts w:ascii="Arial Narrow" w:hAnsi="Arial Narrow"/>
          <w:sz w:val="16"/>
          <w:szCs w:val="16"/>
        </w:rPr>
        <w:t>21</w:t>
      </w:r>
      <w:r w:rsidR="003B7652" w:rsidRPr="00A7566F">
        <w:rPr>
          <w:rFonts w:ascii="Arial Narrow" w:hAnsi="Arial Narrow"/>
          <w:sz w:val="16"/>
          <w:szCs w:val="16"/>
        </w:rPr>
        <w:t>),</w:t>
      </w:r>
      <w:r w:rsidR="003B7652" w:rsidRPr="00A7566F">
        <w:rPr>
          <w:rFonts w:ascii="Arial Narrow" w:hAnsi="Arial Narrow"/>
          <w:spacing w:val="-11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o</w:t>
      </w:r>
      <w:r w:rsidR="003B7652" w:rsidRPr="00A7566F">
        <w:rPr>
          <w:rFonts w:ascii="Arial Narrow" w:hAnsi="Arial Narrow"/>
          <w:spacing w:val="-13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percentual</w:t>
      </w:r>
      <w:r w:rsidR="003B7652" w:rsidRPr="00A7566F">
        <w:rPr>
          <w:rFonts w:ascii="Arial Narrow" w:hAnsi="Arial Narrow"/>
          <w:spacing w:val="-10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alocado</w:t>
      </w:r>
      <w:r w:rsidR="003B7652" w:rsidRPr="00A7566F">
        <w:rPr>
          <w:rFonts w:ascii="Arial Narrow" w:hAnsi="Arial Narrow"/>
          <w:spacing w:val="-13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à</w:t>
      </w:r>
      <w:r w:rsidR="003B7652" w:rsidRPr="00A7566F">
        <w:rPr>
          <w:rFonts w:ascii="Arial Narrow" w:hAnsi="Arial Narrow"/>
          <w:spacing w:val="-12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mesma será</w:t>
      </w:r>
      <w:r w:rsidR="003B7652" w:rsidRPr="00A7566F">
        <w:rPr>
          <w:rFonts w:ascii="Arial Narrow" w:hAnsi="Arial Narrow"/>
          <w:spacing w:val="-6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transferido</w:t>
      </w:r>
      <w:r w:rsidR="003B7652" w:rsidRPr="00A7566F">
        <w:rPr>
          <w:rFonts w:ascii="Arial Narrow" w:hAnsi="Arial Narrow"/>
          <w:spacing w:val="-4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para</w:t>
      </w:r>
      <w:r w:rsidR="003B7652" w:rsidRPr="00A7566F">
        <w:rPr>
          <w:rFonts w:ascii="Arial Narrow" w:hAnsi="Arial Narrow"/>
          <w:spacing w:val="-6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a</w:t>
      </w:r>
      <w:r w:rsidR="003B7652" w:rsidRPr="00A7566F">
        <w:rPr>
          <w:rFonts w:ascii="Arial Narrow" w:hAnsi="Arial Narrow"/>
          <w:spacing w:val="-6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unidade</w:t>
      </w:r>
      <w:r w:rsidR="003B7652" w:rsidRPr="00A7566F">
        <w:rPr>
          <w:rFonts w:ascii="Arial Narrow" w:hAnsi="Arial Narrow"/>
          <w:spacing w:val="-4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consumidora</w:t>
      </w:r>
      <w:r w:rsidR="003B7652" w:rsidRPr="00A7566F">
        <w:rPr>
          <w:rFonts w:ascii="Arial Narrow" w:hAnsi="Arial Narrow"/>
          <w:spacing w:val="-8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geradora</w:t>
      </w:r>
      <w:r w:rsidR="003B7652" w:rsidRPr="00A7566F">
        <w:rPr>
          <w:rFonts w:ascii="Arial Narrow" w:hAnsi="Arial Narrow"/>
          <w:spacing w:val="-4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automaticamente,</w:t>
      </w:r>
      <w:r w:rsidR="003B7652" w:rsidRPr="00A7566F">
        <w:rPr>
          <w:rFonts w:ascii="Arial Narrow" w:hAnsi="Arial Narrow"/>
          <w:spacing w:val="-7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até</w:t>
      </w:r>
      <w:r w:rsidR="003B7652" w:rsidRPr="00A7566F">
        <w:rPr>
          <w:rFonts w:ascii="Arial Narrow" w:hAnsi="Arial Narrow"/>
          <w:spacing w:val="-6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o</w:t>
      </w:r>
      <w:r w:rsidR="003B7652" w:rsidRPr="00A7566F">
        <w:rPr>
          <w:rFonts w:ascii="Arial Narrow" w:hAnsi="Arial Narrow"/>
          <w:spacing w:val="-4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envio</w:t>
      </w:r>
      <w:r w:rsidR="003B7652" w:rsidRPr="00A7566F">
        <w:rPr>
          <w:rFonts w:ascii="Arial Narrow" w:hAnsi="Arial Narrow"/>
          <w:spacing w:val="-4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de</w:t>
      </w:r>
      <w:r w:rsidR="003B7652" w:rsidRPr="00A7566F">
        <w:rPr>
          <w:rFonts w:ascii="Arial Narrow" w:hAnsi="Arial Narrow"/>
          <w:spacing w:val="-7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novo formulário para redefinição do</w:t>
      </w:r>
      <w:r w:rsidR="003B7652" w:rsidRPr="00A7566F">
        <w:rPr>
          <w:rFonts w:ascii="Arial Narrow" w:hAnsi="Arial Narrow"/>
          <w:spacing w:val="-5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rateio.</w:t>
      </w:r>
    </w:p>
    <w:p w14:paraId="1FF1F249" w14:textId="507012F4" w:rsidR="00250424" w:rsidRPr="00A7566F" w:rsidRDefault="007E6727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ind w:left="0" w:firstLine="0"/>
        <w:contextualSpacing w:val="0"/>
        <w:jc w:val="both"/>
        <w:textAlignment w:val="auto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A</w:t>
      </w:r>
      <w:r w:rsidR="003B7652" w:rsidRPr="00A7566F">
        <w:rPr>
          <w:rFonts w:ascii="Arial Narrow" w:hAnsi="Arial Narrow"/>
          <w:sz w:val="16"/>
          <w:szCs w:val="16"/>
        </w:rPr>
        <w:t xml:space="preserve">s informações aqui informadas serão cadastradas e somente serão alteradas mediante entrega de novo formulário pelo titular da unidade consumidora </w:t>
      </w:r>
      <w:r w:rsidR="006E370C" w:rsidRPr="00A7566F">
        <w:rPr>
          <w:rFonts w:ascii="Arial Narrow" w:hAnsi="Arial Narrow"/>
          <w:sz w:val="16"/>
          <w:szCs w:val="16"/>
        </w:rPr>
        <w:t xml:space="preserve">com </w:t>
      </w:r>
      <w:r w:rsidR="003B7652" w:rsidRPr="00A7566F">
        <w:rPr>
          <w:rFonts w:ascii="Arial Narrow" w:hAnsi="Arial Narrow"/>
          <w:sz w:val="16"/>
          <w:szCs w:val="16"/>
        </w:rPr>
        <w:t>gera</w:t>
      </w:r>
      <w:r w:rsidR="006E370C" w:rsidRPr="00A7566F">
        <w:rPr>
          <w:rFonts w:ascii="Arial Narrow" w:hAnsi="Arial Narrow"/>
          <w:sz w:val="16"/>
          <w:szCs w:val="16"/>
        </w:rPr>
        <w:t>ção</w:t>
      </w:r>
      <w:r w:rsidR="003B7652" w:rsidRPr="00A7566F">
        <w:rPr>
          <w:rFonts w:ascii="Arial Narrow" w:hAnsi="Arial Narrow"/>
          <w:sz w:val="16"/>
          <w:szCs w:val="16"/>
        </w:rPr>
        <w:t xml:space="preserve"> (ou seu representante formalmente designado, no caso de Pessoa Jurídica) </w:t>
      </w:r>
      <w:r w:rsidR="00250424" w:rsidRPr="00A7566F">
        <w:rPr>
          <w:rFonts w:ascii="Arial Narrow" w:hAnsi="Arial Narrow"/>
          <w:sz w:val="16"/>
          <w:szCs w:val="16"/>
        </w:rPr>
        <w:t xml:space="preserve">caso seja de seu interesse, com apresentação de documentação pessoal ou procuração válida.  </w:t>
      </w:r>
    </w:p>
    <w:p w14:paraId="2A5B3637" w14:textId="4FB46210" w:rsidR="003B7652" w:rsidRPr="00A7566F" w:rsidRDefault="004B2916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before="2"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E</w:t>
      </w:r>
      <w:r w:rsidR="003B7652" w:rsidRPr="00A7566F">
        <w:rPr>
          <w:rFonts w:ascii="Arial Narrow" w:hAnsi="Arial Narrow"/>
          <w:sz w:val="16"/>
          <w:szCs w:val="16"/>
        </w:rPr>
        <w:t>ste documento cancela e substitui qualquer outra solicitação anterior de cadastro de beneficiários relacionada à unidade consumidora geradora acima</w:t>
      </w:r>
      <w:r w:rsidR="003B7652" w:rsidRPr="00A7566F">
        <w:rPr>
          <w:rFonts w:ascii="Arial Narrow" w:hAnsi="Arial Narrow"/>
          <w:spacing w:val="-12"/>
          <w:sz w:val="16"/>
          <w:szCs w:val="16"/>
        </w:rPr>
        <w:t xml:space="preserve"> </w:t>
      </w:r>
      <w:r w:rsidR="003B7652" w:rsidRPr="00A7566F">
        <w:rPr>
          <w:rFonts w:ascii="Arial Narrow" w:hAnsi="Arial Narrow"/>
          <w:sz w:val="16"/>
          <w:szCs w:val="16"/>
        </w:rPr>
        <w:t>identificada.</w:t>
      </w:r>
    </w:p>
    <w:p w14:paraId="083B9E39" w14:textId="2B352E0F" w:rsidR="003B7652" w:rsidRPr="00A7566F" w:rsidRDefault="007E6727" w:rsidP="00EA55B1">
      <w:pPr>
        <w:pStyle w:val="PargrafodaLista"/>
        <w:widowControl w:val="0"/>
        <w:numPr>
          <w:ilvl w:val="0"/>
          <w:numId w:val="2"/>
        </w:numPr>
        <w:tabs>
          <w:tab w:val="left" w:pos="483"/>
        </w:tabs>
        <w:suppressAutoHyphens w:val="0"/>
        <w:overflowPunct/>
        <w:adjustRightInd/>
        <w:spacing w:line="276" w:lineRule="auto"/>
        <w:ind w:left="0" w:firstLine="0"/>
        <w:contextualSpacing w:val="0"/>
        <w:jc w:val="both"/>
        <w:textAlignment w:val="auto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P</w:t>
      </w:r>
      <w:r w:rsidR="003B7652" w:rsidRPr="00A7566F">
        <w:rPr>
          <w:rFonts w:ascii="Arial Narrow" w:hAnsi="Arial Narrow"/>
          <w:sz w:val="16"/>
          <w:szCs w:val="16"/>
        </w:rPr>
        <w:t>ara a efetivação do presente pedido, deverão ser atendidas as seguintes regras de titularidade:</w:t>
      </w:r>
    </w:p>
    <w:p w14:paraId="5804E0C3" w14:textId="77777777" w:rsidR="00965252" w:rsidRPr="00A7566F" w:rsidRDefault="00965252" w:rsidP="002E68AF">
      <w:pPr>
        <w:pStyle w:val="PargrafodaLista"/>
        <w:widowControl w:val="0"/>
        <w:numPr>
          <w:ilvl w:val="0"/>
          <w:numId w:val="3"/>
        </w:numPr>
        <w:tabs>
          <w:tab w:val="left" w:pos="918"/>
          <w:tab w:val="left" w:pos="919"/>
        </w:tabs>
        <w:spacing w:before="37" w:line="271" w:lineRule="auto"/>
        <w:jc w:val="both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Todas as unidades deverão estar na mesma área de concessão;</w:t>
      </w:r>
    </w:p>
    <w:p w14:paraId="4E2F8556" w14:textId="77777777" w:rsidR="00965252" w:rsidRPr="00A7566F" w:rsidRDefault="00965252" w:rsidP="002E68AF">
      <w:pPr>
        <w:pStyle w:val="PargrafodaLista"/>
        <w:widowControl w:val="0"/>
        <w:numPr>
          <w:ilvl w:val="0"/>
          <w:numId w:val="3"/>
        </w:numPr>
        <w:tabs>
          <w:tab w:val="left" w:pos="918"/>
          <w:tab w:val="left" w:pos="919"/>
        </w:tabs>
        <w:spacing w:before="37" w:line="271" w:lineRule="auto"/>
        <w:jc w:val="both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 xml:space="preserve">Autoconsumo remoto: todas as unidades consumidoras deverão estar sob mesma titularidade da unidade consumidora com geração ou de suas filiais (mesmo CPF ou raiz CNPJ); </w:t>
      </w:r>
    </w:p>
    <w:p w14:paraId="101B0EAF" w14:textId="77777777" w:rsidR="00965252" w:rsidRPr="00A7566F" w:rsidRDefault="00965252" w:rsidP="002E68AF">
      <w:pPr>
        <w:pStyle w:val="PargrafodaLista"/>
        <w:widowControl w:val="0"/>
        <w:numPr>
          <w:ilvl w:val="0"/>
          <w:numId w:val="3"/>
        </w:numPr>
        <w:tabs>
          <w:tab w:val="left" w:pos="918"/>
          <w:tab w:val="left" w:pos="919"/>
        </w:tabs>
        <w:spacing w:before="37" w:line="271" w:lineRule="auto"/>
        <w:jc w:val="both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Condomínio/Geração Compartilhada: mesma titularidade dos integrantes de empreendimento (cooperados/consorciados);</w:t>
      </w:r>
    </w:p>
    <w:p w14:paraId="790F0C43" w14:textId="77777777" w:rsidR="00965252" w:rsidRPr="00A7566F" w:rsidRDefault="00965252" w:rsidP="002E68AF">
      <w:pPr>
        <w:pStyle w:val="PargrafodaLista"/>
        <w:widowControl w:val="0"/>
        <w:numPr>
          <w:ilvl w:val="0"/>
          <w:numId w:val="3"/>
        </w:numPr>
        <w:tabs>
          <w:tab w:val="left" w:pos="918"/>
          <w:tab w:val="left" w:pos="919"/>
        </w:tabs>
        <w:spacing w:before="37" w:line="271" w:lineRule="auto"/>
        <w:jc w:val="both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>Condomínio/Geração Compartilhada: entrega de instrumento jurídico que comprove o compromisso de solidariedade entre os integrantes;</w:t>
      </w:r>
    </w:p>
    <w:p w14:paraId="51566B7D" w14:textId="4CEE5BFC" w:rsidR="00965252" w:rsidRPr="00A7566F" w:rsidRDefault="00965252" w:rsidP="002E68AF">
      <w:pPr>
        <w:pStyle w:val="PargrafodaLista"/>
        <w:widowControl w:val="0"/>
        <w:numPr>
          <w:ilvl w:val="0"/>
          <w:numId w:val="3"/>
        </w:numPr>
        <w:tabs>
          <w:tab w:val="left" w:pos="918"/>
          <w:tab w:val="left" w:pos="919"/>
        </w:tabs>
        <w:spacing w:before="37" w:line="271" w:lineRule="auto"/>
        <w:jc w:val="both"/>
        <w:rPr>
          <w:rFonts w:ascii="Arial Narrow" w:hAnsi="Arial Narrow"/>
          <w:sz w:val="16"/>
          <w:szCs w:val="16"/>
        </w:rPr>
      </w:pPr>
      <w:r w:rsidRPr="00A7566F">
        <w:rPr>
          <w:rFonts w:ascii="Arial Narrow" w:hAnsi="Arial Narrow"/>
          <w:sz w:val="16"/>
          <w:szCs w:val="16"/>
        </w:rPr>
        <w:t xml:space="preserve">Usar no máximo </w:t>
      </w:r>
      <w:r w:rsidR="001E71E4" w:rsidRPr="00A7566F">
        <w:rPr>
          <w:rFonts w:ascii="Arial Narrow" w:hAnsi="Arial Narrow"/>
          <w:sz w:val="16"/>
          <w:szCs w:val="16"/>
        </w:rPr>
        <w:t>DUAS</w:t>
      </w:r>
      <w:r w:rsidRPr="00A7566F">
        <w:rPr>
          <w:rFonts w:ascii="Arial Narrow" w:hAnsi="Arial Narrow"/>
          <w:sz w:val="16"/>
          <w:szCs w:val="16"/>
        </w:rPr>
        <w:t xml:space="preserve"> casas decimais após a vírgula para determinação dos percentuais.</w:t>
      </w:r>
    </w:p>
    <w:p w14:paraId="47F98F5B" w14:textId="3AD26001" w:rsidR="00C929E7" w:rsidRPr="00A7566F" w:rsidRDefault="008F559C" w:rsidP="002E68AF">
      <w:pPr>
        <w:pStyle w:val="PargrafodaLista"/>
        <w:widowControl w:val="0"/>
        <w:numPr>
          <w:ilvl w:val="0"/>
          <w:numId w:val="3"/>
        </w:numPr>
        <w:tabs>
          <w:tab w:val="left" w:pos="918"/>
          <w:tab w:val="left" w:pos="919"/>
        </w:tabs>
        <w:spacing w:before="37" w:line="271" w:lineRule="auto"/>
        <w:jc w:val="both"/>
        <w:rPr>
          <w:rFonts w:ascii="Arial Narrow" w:hAnsi="Arial Narrow"/>
          <w:b/>
          <w:bCs/>
          <w:color w:val="FF0000"/>
          <w:sz w:val="16"/>
          <w:szCs w:val="16"/>
        </w:rPr>
      </w:pPr>
      <w:r>
        <w:rPr>
          <w:rFonts w:ascii="Arial Narrow" w:hAnsi="Arial Narrow"/>
          <w:b/>
          <w:bCs/>
          <w:color w:val="FF0000"/>
          <w:sz w:val="16"/>
          <w:szCs w:val="16"/>
        </w:rPr>
        <w:t xml:space="preserve">Quando necessário, </w:t>
      </w:r>
      <w:r w:rsidR="004214F3" w:rsidRPr="00A7566F">
        <w:rPr>
          <w:rFonts w:ascii="Arial Narrow" w:hAnsi="Arial Narrow"/>
          <w:b/>
          <w:bCs/>
          <w:color w:val="FF0000"/>
          <w:sz w:val="16"/>
          <w:szCs w:val="16"/>
        </w:rPr>
        <w:t>rubricar</w:t>
      </w:r>
      <w:r w:rsidR="00C929E7" w:rsidRPr="00A7566F">
        <w:rPr>
          <w:rFonts w:ascii="Arial Narrow" w:hAnsi="Arial Narrow"/>
          <w:b/>
          <w:bCs/>
          <w:color w:val="FF0000"/>
          <w:sz w:val="16"/>
          <w:szCs w:val="16"/>
        </w:rPr>
        <w:t xml:space="preserve"> </w:t>
      </w:r>
      <w:r w:rsidR="006217D5" w:rsidRPr="00A7566F">
        <w:rPr>
          <w:rFonts w:ascii="Arial Narrow" w:hAnsi="Arial Narrow"/>
          <w:b/>
          <w:bCs/>
          <w:color w:val="FF0000"/>
          <w:sz w:val="16"/>
          <w:szCs w:val="16"/>
        </w:rPr>
        <w:t>a</w:t>
      </w:r>
      <w:r w:rsidR="00C929E7" w:rsidRPr="00A7566F">
        <w:rPr>
          <w:rFonts w:ascii="Arial Narrow" w:hAnsi="Arial Narrow"/>
          <w:b/>
          <w:bCs/>
          <w:color w:val="FF0000"/>
          <w:sz w:val="16"/>
          <w:szCs w:val="16"/>
        </w:rPr>
        <w:t xml:space="preserve"> página</w:t>
      </w:r>
      <w:r w:rsidR="0072332E" w:rsidRPr="00A7566F">
        <w:rPr>
          <w:rFonts w:ascii="Arial Narrow" w:hAnsi="Arial Narrow"/>
          <w:b/>
          <w:bCs/>
          <w:color w:val="FF0000"/>
          <w:sz w:val="16"/>
          <w:szCs w:val="16"/>
        </w:rPr>
        <w:t xml:space="preserve"> (1)</w:t>
      </w:r>
      <w:r w:rsidR="009648BA" w:rsidRPr="00A7566F">
        <w:rPr>
          <w:rFonts w:ascii="Arial Narrow" w:hAnsi="Arial Narrow"/>
          <w:b/>
          <w:bCs/>
          <w:color w:val="FF0000"/>
          <w:sz w:val="16"/>
          <w:szCs w:val="16"/>
        </w:rPr>
        <w:t xml:space="preserve"> e assinar a página</w:t>
      </w:r>
      <w:r w:rsidR="0072332E" w:rsidRPr="00A7566F">
        <w:rPr>
          <w:rFonts w:ascii="Arial Narrow" w:hAnsi="Arial Narrow"/>
          <w:b/>
          <w:bCs/>
          <w:color w:val="FF0000"/>
          <w:sz w:val="16"/>
          <w:szCs w:val="16"/>
        </w:rPr>
        <w:t xml:space="preserve"> (2)</w:t>
      </w:r>
      <w:r w:rsidR="009648BA" w:rsidRPr="00A7566F">
        <w:rPr>
          <w:rFonts w:ascii="Arial Narrow" w:hAnsi="Arial Narrow"/>
          <w:b/>
          <w:bCs/>
          <w:color w:val="FF0000"/>
          <w:sz w:val="16"/>
          <w:szCs w:val="16"/>
        </w:rPr>
        <w:t>.</w:t>
      </w:r>
    </w:p>
    <w:p w14:paraId="4DD30365" w14:textId="77777777" w:rsidR="003B7652" w:rsidRPr="00566658" w:rsidRDefault="003B7652" w:rsidP="009D1FF8">
      <w:pPr>
        <w:pStyle w:val="PargrafodaLista"/>
        <w:widowControl w:val="0"/>
        <w:tabs>
          <w:tab w:val="left" w:pos="918"/>
          <w:tab w:val="left" w:pos="919"/>
        </w:tabs>
        <w:suppressAutoHyphens w:val="0"/>
        <w:overflowPunct/>
        <w:adjustRightInd/>
        <w:spacing w:before="37" w:line="271" w:lineRule="auto"/>
        <w:ind w:left="0"/>
        <w:contextualSpacing w:val="0"/>
        <w:jc w:val="center"/>
        <w:textAlignment w:val="auto"/>
        <w:rPr>
          <w:rFonts w:ascii="Arial Narrow" w:hAnsi="Arial Narrow"/>
          <w:b/>
          <w:bCs/>
        </w:rPr>
      </w:pPr>
      <w:r w:rsidRPr="00566658">
        <w:rPr>
          <w:rFonts w:ascii="Arial Narrow" w:hAnsi="Arial Narrow"/>
          <w:b/>
          <w:bCs/>
        </w:rPr>
        <w:t>Dados Complementares: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F4B0C" w14:paraId="23656310" w14:textId="77777777" w:rsidTr="007F4B0C">
        <w:tc>
          <w:tcPr>
            <w:tcW w:w="8494" w:type="dxa"/>
            <w:gridSpan w:val="2"/>
            <w:vAlign w:val="center"/>
          </w:tcPr>
          <w:p w14:paraId="7D683FD2" w14:textId="6166F307" w:rsidR="007F4B0C" w:rsidRPr="003A115F" w:rsidRDefault="007F4B0C" w:rsidP="007F4B0C">
            <w:pPr>
              <w:pStyle w:val="Corpodetexto"/>
              <w:widowControl w:val="0"/>
              <w:suppressAutoHyphens w:val="0"/>
              <w:overflowPunct/>
              <w:adjustRightInd/>
              <w:spacing w:before="120"/>
              <w:textAlignment w:val="auto"/>
              <w:rPr>
                <w:sz w:val="20"/>
              </w:rPr>
            </w:pPr>
            <w:r w:rsidRPr="003A115F">
              <w:rPr>
                <w:sz w:val="20"/>
              </w:rPr>
              <w:t>Titular da Unidade Consumidora:</w:t>
            </w:r>
          </w:p>
        </w:tc>
      </w:tr>
      <w:tr w:rsidR="000B7241" w14:paraId="391F8B34" w14:textId="77777777" w:rsidTr="00F8771B">
        <w:tc>
          <w:tcPr>
            <w:tcW w:w="3114" w:type="dxa"/>
            <w:vAlign w:val="center"/>
          </w:tcPr>
          <w:p w14:paraId="0636F760" w14:textId="62A5ED28" w:rsidR="000B7241" w:rsidRDefault="000B7241" w:rsidP="007F4B0C">
            <w:pPr>
              <w:pStyle w:val="Corpodetexto"/>
              <w:widowControl w:val="0"/>
              <w:suppressAutoHyphens w:val="0"/>
              <w:overflowPunct/>
              <w:adjustRightInd/>
              <w:spacing w:before="120"/>
              <w:textAlignment w:val="auto"/>
              <w:rPr>
                <w:sz w:val="20"/>
              </w:rPr>
            </w:pPr>
            <w:r w:rsidRPr="003A115F">
              <w:rPr>
                <w:sz w:val="20"/>
              </w:rPr>
              <w:t>CPF/CNPJ:</w:t>
            </w:r>
            <w:r w:rsidR="00FB4AD0">
              <w:rPr>
                <w:sz w:val="20"/>
              </w:rPr>
              <w:t xml:space="preserve"> </w:t>
            </w:r>
          </w:p>
        </w:tc>
        <w:tc>
          <w:tcPr>
            <w:tcW w:w="5380" w:type="dxa"/>
            <w:vAlign w:val="center"/>
          </w:tcPr>
          <w:p w14:paraId="05BCDAB8" w14:textId="4A6F0392" w:rsidR="000B7241" w:rsidRDefault="000B7241" w:rsidP="007F4B0C">
            <w:pPr>
              <w:pStyle w:val="Corpodetexto"/>
              <w:widowControl w:val="0"/>
              <w:suppressAutoHyphens w:val="0"/>
              <w:overflowPunct/>
              <w:adjustRightInd/>
              <w:spacing w:before="120"/>
              <w:textAlignment w:val="auto"/>
              <w:rPr>
                <w:sz w:val="20"/>
              </w:rPr>
            </w:pPr>
            <w:r w:rsidRPr="003A115F">
              <w:rPr>
                <w:sz w:val="20"/>
              </w:rPr>
              <w:t>E-mail p</w:t>
            </w:r>
            <w:r w:rsidR="00896607">
              <w:rPr>
                <w:sz w:val="20"/>
              </w:rPr>
              <w:t>/</w:t>
            </w:r>
            <w:r w:rsidRPr="003A115F">
              <w:rPr>
                <w:sz w:val="20"/>
              </w:rPr>
              <w:t xml:space="preserve"> contato:</w:t>
            </w:r>
          </w:p>
        </w:tc>
      </w:tr>
    </w:tbl>
    <w:p w14:paraId="09EDB819" w14:textId="77777777" w:rsidR="003B7652" w:rsidRPr="003A115F" w:rsidRDefault="003B7652" w:rsidP="009D1FF8">
      <w:pPr>
        <w:pStyle w:val="Corpodetexto"/>
        <w:widowControl w:val="0"/>
        <w:suppressAutoHyphens w:val="0"/>
        <w:overflowPunct/>
        <w:adjustRightInd/>
        <w:spacing w:before="122"/>
        <w:jc w:val="center"/>
        <w:textAlignment w:val="auto"/>
        <w:rPr>
          <w:b/>
          <w:bCs/>
          <w:sz w:val="18"/>
          <w:szCs w:val="18"/>
        </w:rPr>
      </w:pPr>
      <w:r w:rsidRPr="003A115F">
        <w:rPr>
          <w:b/>
          <w:bCs/>
          <w:sz w:val="18"/>
          <w:szCs w:val="18"/>
        </w:rPr>
        <w:t>Caso seja Pessoa Jurídica, preencher os campos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658" w14:paraId="11698057" w14:textId="77777777" w:rsidTr="00EE52DD">
        <w:tc>
          <w:tcPr>
            <w:tcW w:w="8494" w:type="dxa"/>
            <w:vAlign w:val="center"/>
          </w:tcPr>
          <w:p w14:paraId="585D6145" w14:textId="0D90F486" w:rsidR="00566658" w:rsidRPr="003A115F" w:rsidRDefault="00566658" w:rsidP="00EE52DD">
            <w:pPr>
              <w:pStyle w:val="Corpodetexto"/>
              <w:widowControl w:val="0"/>
              <w:suppressAutoHyphens w:val="0"/>
              <w:overflowPunct/>
              <w:adjustRightInd/>
              <w:spacing w:before="120"/>
              <w:textAlignment w:val="auto"/>
              <w:rPr>
                <w:sz w:val="20"/>
              </w:rPr>
            </w:pPr>
            <w:r w:rsidRPr="003A115F">
              <w:rPr>
                <w:sz w:val="20"/>
              </w:rPr>
              <w:t>Nome do Responsável formalmente designado (quando PJ):</w:t>
            </w:r>
          </w:p>
        </w:tc>
      </w:tr>
      <w:tr w:rsidR="00566658" w14:paraId="2CA6B303" w14:textId="77777777" w:rsidTr="003A6D2A">
        <w:tc>
          <w:tcPr>
            <w:tcW w:w="8494" w:type="dxa"/>
            <w:vAlign w:val="center"/>
          </w:tcPr>
          <w:p w14:paraId="5781E122" w14:textId="5AC4A74D" w:rsidR="00566658" w:rsidRDefault="00566658" w:rsidP="00EE52DD">
            <w:pPr>
              <w:pStyle w:val="Corpodetexto"/>
              <w:widowControl w:val="0"/>
              <w:suppressAutoHyphens w:val="0"/>
              <w:overflowPunct/>
              <w:adjustRightInd/>
              <w:spacing w:before="120"/>
              <w:textAlignment w:val="auto"/>
              <w:rPr>
                <w:sz w:val="20"/>
              </w:rPr>
            </w:pPr>
            <w:r w:rsidRPr="003A115F">
              <w:rPr>
                <w:sz w:val="20"/>
              </w:rPr>
              <w:t>CPF:</w:t>
            </w:r>
            <w:r>
              <w:rPr>
                <w:sz w:val="20"/>
              </w:rPr>
              <w:t xml:space="preserve"> </w:t>
            </w:r>
          </w:p>
        </w:tc>
      </w:tr>
    </w:tbl>
    <w:p w14:paraId="4099EB29" w14:textId="6FB45A51" w:rsidR="003B7652" w:rsidRDefault="003B7652" w:rsidP="003E4357">
      <w:pPr>
        <w:spacing w:before="120" w:after="120"/>
        <w:jc w:val="right"/>
        <w:rPr>
          <w:rFonts w:ascii="Arial Narrow" w:hAnsi="Arial Narrow" w:cs="Arial"/>
          <w:bCs/>
          <w:sz w:val="20"/>
          <w:szCs w:val="20"/>
        </w:rPr>
      </w:pPr>
      <w:r w:rsidRPr="003A115F">
        <w:rPr>
          <w:rFonts w:ascii="Arial Narrow" w:hAnsi="Arial Narrow" w:cs="Arial"/>
          <w:bCs/>
          <w:sz w:val="20"/>
          <w:szCs w:val="20"/>
        </w:rPr>
        <w:t xml:space="preserve">Santa Rosa – RS, </w:t>
      </w:r>
      <w:sdt>
        <w:sdtPr>
          <w:rPr>
            <w:rFonts w:ascii="Arial Narrow" w:hAnsi="Arial Narrow" w:cs="Arial"/>
            <w:bCs/>
            <w:sz w:val="20"/>
            <w:szCs w:val="20"/>
          </w:rPr>
          <w:id w:val="-386331588"/>
          <w:placeholder>
            <w:docPart w:val="DefaultPlaceholder_-1854013437"/>
          </w:placeholder>
          <w:date w:fullDate="2023-07-04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FE6866">
            <w:rPr>
              <w:rFonts w:ascii="Arial Narrow" w:hAnsi="Arial Narrow" w:cs="Arial"/>
              <w:bCs/>
              <w:sz w:val="20"/>
              <w:szCs w:val="20"/>
            </w:rPr>
            <w:t>4 de julho de 2023</w:t>
          </w:r>
        </w:sdtContent>
      </w:sdt>
      <w:r w:rsidRPr="003A115F">
        <w:rPr>
          <w:rFonts w:ascii="Arial Narrow" w:hAnsi="Arial Narrow" w:cs="Arial"/>
          <w:bCs/>
          <w:sz w:val="20"/>
          <w:szCs w:val="20"/>
        </w:rPr>
        <w:t>.</w:t>
      </w:r>
    </w:p>
    <w:p w14:paraId="713BBC90" w14:textId="77777777" w:rsidR="003B7652" w:rsidRPr="003A115F" w:rsidRDefault="003B7652" w:rsidP="003A115F">
      <w:pPr>
        <w:spacing w:before="120" w:after="0"/>
        <w:jc w:val="center"/>
        <w:rPr>
          <w:rFonts w:ascii="Arial Narrow" w:hAnsi="Arial Narrow" w:cs="Arial"/>
          <w:bCs/>
          <w:sz w:val="20"/>
          <w:szCs w:val="20"/>
        </w:rPr>
      </w:pPr>
      <w:r w:rsidRPr="003A115F">
        <w:rPr>
          <w:rFonts w:ascii="Arial Narrow" w:hAnsi="Arial Narrow" w:cs="Arial"/>
          <w:bCs/>
          <w:sz w:val="20"/>
          <w:szCs w:val="20"/>
        </w:rPr>
        <w:t>__________________________________</w:t>
      </w:r>
    </w:p>
    <w:p w14:paraId="714CE35B" w14:textId="2DBB0954" w:rsidR="00EF428A" w:rsidRPr="003A115F" w:rsidRDefault="003B7652" w:rsidP="00EF428A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3A115F">
        <w:rPr>
          <w:rFonts w:ascii="Arial Narrow" w:hAnsi="Arial Narrow"/>
          <w:sz w:val="20"/>
          <w:szCs w:val="20"/>
        </w:rPr>
        <w:t>Assinatura</w:t>
      </w:r>
    </w:p>
    <w:sectPr w:rsidR="00EF428A" w:rsidRPr="003A115F" w:rsidSect="00E15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02C3" w14:textId="77777777" w:rsidR="00E55331" w:rsidRDefault="00E55331" w:rsidP="003A2AA4">
      <w:pPr>
        <w:spacing w:after="0" w:line="240" w:lineRule="auto"/>
      </w:pPr>
      <w:r>
        <w:separator/>
      </w:r>
    </w:p>
  </w:endnote>
  <w:endnote w:type="continuationSeparator" w:id="0">
    <w:p w14:paraId="442CABFD" w14:textId="77777777" w:rsidR="00E55331" w:rsidRDefault="00E55331" w:rsidP="003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8CC" w14:textId="77777777" w:rsidR="00D203BA" w:rsidRDefault="00D203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752448"/>
      <w:docPartObj>
        <w:docPartGallery w:val="Page Numbers (Bottom of Page)"/>
        <w:docPartUnique/>
      </w:docPartObj>
    </w:sdtPr>
    <w:sdtContent>
      <w:p w14:paraId="7AA02C91" w14:textId="6EB4108E" w:rsidR="00B302AF" w:rsidRDefault="00753D11" w:rsidP="004214F3">
        <w:pPr>
          <w:pStyle w:val="Rodap"/>
        </w:pPr>
        <w:r>
          <w:ptab w:relativeTo="margin" w:alignment="left" w:leader="none"/>
        </w:r>
        <w:r>
          <w:ptab w:relativeTo="indent" w:alignment="center" w:leader="none"/>
        </w:r>
        <w:r w:rsidR="00B302AF">
          <w:rPr>
            <w:noProof/>
          </w:rPr>
          <w:drawing>
            <wp:inline distT="0" distB="0" distL="0" distR="0" wp14:anchorId="0986B8D9" wp14:editId="131E680D">
              <wp:extent cx="3672000" cy="432000"/>
              <wp:effectExtent l="0" t="0" r="5080" b="6350"/>
              <wp:docPr id="4" name="Imagem 4" descr="Uma imagem contendo relógio, objeto, parede, interior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ndereço_distribuiçã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2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302AF">
          <w:fldChar w:fldCharType="begin"/>
        </w:r>
        <w:r w:rsidR="00B302AF">
          <w:instrText>PAGE   \* MERGEFORMAT</w:instrText>
        </w:r>
        <w:r w:rsidR="00B302AF">
          <w:fldChar w:fldCharType="separate"/>
        </w:r>
        <w:r w:rsidR="00B302AF">
          <w:t>2</w:t>
        </w:r>
        <w:r w:rsidR="00B302AF">
          <w:fldChar w:fldCharType="end"/>
        </w:r>
      </w:p>
    </w:sdtContent>
  </w:sdt>
  <w:p w14:paraId="6C5DB796" w14:textId="407A700E" w:rsidR="007F66F3" w:rsidRDefault="007F66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C6A" w14:textId="77777777" w:rsidR="00D203BA" w:rsidRDefault="00D203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3F5F" w14:textId="77777777" w:rsidR="00E55331" w:rsidRDefault="00E55331" w:rsidP="003A2AA4">
      <w:pPr>
        <w:spacing w:after="0" w:line="240" w:lineRule="auto"/>
      </w:pPr>
      <w:r>
        <w:separator/>
      </w:r>
    </w:p>
  </w:footnote>
  <w:footnote w:type="continuationSeparator" w:id="0">
    <w:p w14:paraId="6B0DB3D9" w14:textId="77777777" w:rsidR="00E55331" w:rsidRDefault="00E55331" w:rsidP="003A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C816" w14:textId="77777777" w:rsidR="007F66F3" w:rsidRDefault="00000000">
    <w:pPr>
      <w:pStyle w:val="Cabealho"/>
    </w:pPr>
    <w:r>
      <w:rPr>
        <w:noProof/>
      </w:rPr>
      <w:pict w14:anchorId="23BA0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2" o:spid="_x0000_s1026" type="#_x0000_t75" style="position:absolute;margin-left:0;margin-top:0;width:714.2pt;height:653.15pt;z-index:-251657216;mso-position-horizontal:center;mso-position-horizontal-relative:margin;mso-position-vertical:center;mso-position-vertical-relative:margin" o:allowincell="f">
          <v:imagedata r:id="rId1" o:title="fundo_distribuí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AB30" w14:textId="77777777" w:rsidR="003A2AA4" w:rsidRDefault="00000000" w:rsidP="00753D11">
    <w:pPr>
      <w:pStyle w:val="Cabealho"/>
      <w:spacing w:after="120"/>
      <w:jc w:val="center"/>
    </w:pPr>
    <w:r>
      <w:rPr>
        <w:noProof/>
      </w:rPr>
      <w:pict w14:anchorId="3288A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3" o:spid="_x0000_s1027" type="#_x0000_t75" style="position:absolute;left:0;text-align:left;margin-left:0;margin-top:0;width:714.2pt;height:653.15pt;z-index:-251656192;mso-position-horizontal:center;mso-position-horizontal-relative:margin;mso-position-vertical:center;mso-position-vertical-relative:margin" o:allowincell="f">
          <v:imagedata r:id="rId1" o:title="fundo_distribuíção"/>
          <w10:wrap anchorx="margin" anchory="margin"/>
        </v:shape>
      </w:pict>
    </w:r>
    <w:r w:rsidR="00BF17E9">
      <w:rPr>
        <w:noProof/>
      </w:rPr>
      <w:drawing>
        <wp:inline distT="0" distB="0" distL="0" distR="0" wp14:anchorId="3FD4B07E" wp14:editId="16BA15F6">
          <wp:extent cx="3114108" cy="648000"/>
          <wp:effectExtent l="0" t="0" r="0" b="0"/>
          <wp:docPr id="1231435542" name="Imagem 1231435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10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F2D" w14:textId="77777777" w:rsidR="007F66F3" w:rsidRDefault="00000000">
    <w:pPr>
      <w:pStyle w:val="Cabealho"/>
    </w:pPr>
    <w:r>
      <w:rPr>
        <w:noProof/>
      </w:rPr>
      <w:pict w14:anchorId="02B03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90031" o:spid="_x0000_s1025" type="#_x0000_t75" style="position:absolute;margin-left:0;margin-top:0;width:714.2pt;height:653.15pt;z-index:-251658240;mso-position-horizontal:center;mso-position-horizontal-relative:margin;mso-position-vertical:center;mso-position-vertical-relative:margin" o:allowincell="f">
          <v:imagedata r:id="rId1" o:title="fundo_distribuí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FFA17FA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7BD07D4"/>
    <w:multiLevelType w:val="hybridMultilevel"/>
    <w:tmpl w:val="EA56A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C1"/>
    <w:multiLevelType w:val="hybridMultilevel"/>
    <w:tmpl w:val="575E1FCE"/>
    <w:lvl w:ilvl="0" w:tplc="6DB06066">
      <w:start w:val="1"/>
      <w:numFmt w:val="lowerLetter"/>
      <w:lvlText w:val="%1)"/>
      <w:lvlJc w:val="left"/>
      <w:pPr>
        <w:ind w:left="482" w:hanging="284"/>
      </w:pPr>
      <w:rPr>
        <w:rFonts w:ascii="Arial" w:eastAsia="Arial" w:hAnsi="Arial" w:cs="Arial" w:hint="default"/>
        <w:spacing w:val="-1"/>
        <w:w w:val="100"/>
        <w:sz w:val="18"/>
        <w:szCs w:val="18"/>
        <w:lang w:val="pt-BR" w:eastAsia="pt-BR" w:bidi="pt-BR"/>
      </w:rPr>
    </w:lvl>
    <w:lvl w:ilvl="1" w:tplc="71E85E4C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F3FA52FC">
      <w:numFmt w:val="bullet"/>
      <w:lvlText w:val="•"/>
      <w:lvlJc w:val="left"/>
      <w:pPr>
        <w:ind w:left="1909" w:hanging="360"/>
      </w:pPr>
      <w:rPr>
        <w:rFonts w:hint="default"/>
        <w:lang w:val="pt-BR" w:eastAsia="pt-BR" w:bidi="pt-BR"/>
      </w:rPr>
    </w:lvl>
    <w:lvl w:ilvl="3" w:tplc="F8A0CF44">
      <w:numFmt w:val="bullet"/>
      <w:lvlText w:val="•"/>
      <w:lvlJc w:val="left"/>
      <w:pPr>
        <w:ind w:left="2899" w:hanging="360"/>
      </w:pPr>
      <w:rPr>
        <w:rFonts w:hint="default"/>
        <w:lang w:val="pt-BR" w:eastAsia="pt-BR" w:bidi="pt-BR"/>
      </w:rPr>
    </w:lvl>
    <w:lvl w:ilvl="4" w:tplc="016E4E8E">
      <w:numFmt w:val="bullet"/>
      <w:lvlText w:val="•"/>
      <w:lvlJc w:val="left"/>
      <w:pPr>
        <w:ind w:left="3888" w:hanging="360"/>
      </w:pPr>
      <w:rPr>
        <w:rFonts w:hint="default"/>
        <w:lang w:val="pt-BR" w:eastAsia="pt-BR" w:bidi="pt-BR"/>
      </w:rPr>
    </w:lvl>
    <w:lvl w:ilvl="5" w:tplc="26BEB33E">
      <w:numFmt w:val="bullet"/>
      <w:lvlText w:val="•"/>
      <w:lvlJc w:val="left"/>
      <w:pPr>
        <w:ind w:left="4878" w:hanging="360"/>
      </w:pPr>
      <w:rPr>
        <w:rFonts w:hint="default"/>
        <w:lang w:val="pt-BR" w:eastAsia="pt-BR" w:bidi="pt-BR"/>
      </w:rPr>
    </w:lvl>
    <w:lvl w:ilvl="6" w:tplc="04FCBB2E">
      <w:numFmt w:val="bullet"/>
      <w:lvlText w:val="•"/>
      <w:lvlJc w:val="left"/>
      <w:pPr>
        <w:ind w:left="5868" w:hanging="360"/>
      </w:pPr>
      <w:rPr>
        <w:rFonts w:hint="default"/>
        <w:lang w:val="pt-BR" w:eastAsia="pt-BR" w:bidi="pt-BR"/>
      </w:rPr>
    </w:lvl>
    <w:lvl w:ilvl="7" w:tplc="855C97F2">
      <w:numFmt w:val="bullet"/>
      <w:lvlText w:val="•"/>
      <w:lvlJc w:val="left"/>
      <w:pPr>
        <w:ind w:left="6857" w:hanging="360"/>
      </w:pPr>
      <w:rPr>
        <w:rFonts w:hint="default"/>
        <w:lang w:val="pt-BR" w:eastAsia="pt-BR" w:bidi="pt-BR"/>
      </w:rPr>
    </w:lvl>
    <w:lvl w:ilvl="8" w:tplc="B18A6968">
      <w:numFmt w:val="bullet"/>
      <w:lvlText w:val="•"/>
      <w:lvlJc w:val="left"/>
      <w:pPr>
        <w:ind w:left="7847" w:hanging="360"/>
      </w:pPr>
      <w:rPr>
        <w:rFonts w:hint="default"/>
        <w:lang w:val="pt-BR" w:eastAsia="pt-BR" w:bidi="pt-BR"/>
      </w:rPr>
    </w:lvl>
  </w:abstractNum>
  <w:num w:numId="1" w16cid:durableId="1880900247">
    <w:abstractNumId w:val="0"/>
  </w:num>
  <w:num w:numId="2" w16cid:durableId="325981968">
    <w:abstractNumId w:val="2"/>
  </w:num>
  <w:num w:numId="3" w16cid:durableId="185869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4"/>
    <w:rsid w:val="00003349"/>
    <w:rsid w:val="0003354B"/>
    <w:rsid w:val="000A484A"/>
    <w:rsid w:val="000B7241"/>
    <w:rsid w:val="001C421C"/>
    <w:rsid w:val="001D7AA6"/>
    <w:rsid w:val="001E71E4"/>
    <w:rsid w:val="00211C65"/>
    <w:rsid w:val="00217E9F"/>
    <w:rsid w:val="00221B15"/>
    <w:rsid w:val="00250424"/>
    <w:rsid w:val="00255A17"/>
    <w:rsid w:val="00280D78"/>
    <w:rsid w:val="002E68AF"/>
    <w:rsid w:val="00305402"/>
    <w:rsid w:val="00331D5F"/>
    <w:rsid w:val="003A115F"/>
    <w:rsid w:val="003A29BE"/>
    <w:rsid w:val="003A2AA4"/>
    <w:rsid w:val="003B7652"/>
    <w:rsid w:val="003E4357"/>
    <w:rsid w:val="004214F3"/>
    <w:rsid w:val="0046563A"/>
    <w:rsid w:val="004A4FDE"/>
    <w:rsid w:val="004A541C"/>
    <w:rsid w:val="004A715B"/>
    <w:rsid w:val="004B2916"/>
    <w:rsid w:val="004C40B1"/>
    <w:rsid w:val="00566658"/>
    <w:rsid w:val="00567550"/>
    <w:rsid w:val="00593207"/>
    <w:rsid w:val="005A6DC8"/>
    <w:rsid w:val="005B6552"/>
    <w:rsid w:val="005F2CAD"/>
    <w:rsid w:val="006217D5"/>
    <w:rsid w:val="00635971"/>
    <w:rsid w:val="00646FB5"/>
    <w:rsid w:val="00683349"/>
    <w:rsid w:val="00686D54"/>
    <w:rsid w:val="006D6438"/>
    <w:rsid w:val="006D6716"/>
    <w:rsid w:val="006E24AB"/>
    <w:rsid w:val="006E370C"/>
    <w:rsid w:val="007059B8"/>
    <w:rsid w:val="00714F6F"/>
    <w:rsid w:val="0072332E"/>
    <w:rsid w:val="00731E0B"/>
    <w:rsid w:val="0074717B"/>
    <w:rsid w:val="00753D11"/>
    <w:rsid w:val="00785A11"/>
    <w:rsid w:val="007948A9"/>
    <w:rsid w:val="007961EC"/>
    <w:rsid w:val="007A2ADF"/>
    <w:rsid w:val="007C0C01"/>
    <w:rsid w:val="007E6727"/>
    <w:rsid w:val="007F4B0C"/>
    <w:rsid w:val="007F66F3"/>
    <w:rsid w:val="00820E92"/>
    <w:rsid w:val="008678B7"/>
    <w:rsid w:val="00896607"/>
    <w:rsid w:val="008D41F3"/>
    <w:rsid w:val="008F559C"/>
    <w:rsid w:val="00946D6F"/>
    <w:rsid w:val="009648BA"/>
    <w:rsid w:val="00965252"/>
    <w:rsid w:val="0099377E"/>
    <w:rsid w:val="009D1FF8"/>
    <w:rsid w:val="009E7AC7"/>
    <w:rsid w:val="00A16945"/>
    <w:rsid w:val="00A20F98"/>
    <w:rsid w:val="00A74D05"/>
    <w:rsid w:val="00A7566F"/>
    <w:rsid w:val="00A8193E"/>
    <w:rsid w:val="00A93AD6"/>
    <w:rsid w:val="00AA3FDF"/>
    <w:rsid w:val="00B07258"/>
    <w:rsid w:val="00B2055F"/>
    <w:rsid w:val="00B25FF8"/>
    <w:rsid w:val="00B302AF"/>
    <w:rsid w:val="00B3509A"/>
    <w:rsid w:val="00B8094A"/>
    <w:rsid w:val="00BB3B4E"/>
    <w:rsid w:val="00BF17E9"/>
    <w:rsid w:val="00C203D0"/>
    <w:rsid w:val="00C22579"/>
    <w:rsid w:val="00C62E22"/>
    <w:rsid w:val="00C929E7"/>
    <w:rsid w:val="00C944C4"/>
    <w:rsid w:val="00CA36B5"/>
    <w:rsid w:val="00CF543A"/>
    <w:rsid w:val="00D00080"/>
    <w:rsid w:val="00D12E06"/>
    <w:rsid w:val="00D203BA"/>
    <w:rsid w:val="00D5221B"/>
    <w:rsid w:val="00D56B87"/>
    <w:rsid w:val="00DE2D51"/>
    <w:rsid w:val="00E00D3B"/>
    <w:rsid w:val="00E15ABC"/>
    <w:rsid w:val="00E53121"/>
    <w:rsid w:val="00E55331"/>
    <w:rsid w:val="00E64060"/>
    <w:rsid w:val="00EA00BB"/>
    <w:rsid w:val="00EA55B1"/>
    <w:rsid w:val="00EF428A"/>
    <w:rsid w:val="00EF42BD"/>
    <w:rsid w:val="00EF4456"/>
    <w:rsid w:val="00F06622"/>
    <w:rsid w:val="00F54930"/>
    <w:rsid w:val="00F57D52"/>
    <w:rsid w:val="00F8771B"/>
    <w:rsid w:val="00F93A48"/>
    <w:rsid w:val="00FB4AD0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8225"/>
  <w15:chartTrackingRefBased/>
  <w15:docId w15:val="{220C0A22-2BBA-448B-B1DB-0E73AF9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B7652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765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AA4"/>
  </w:style>
  <w:style w:type="paragraph" w:styleId="Rodap">
    <w:name w:val="footer"/>
    <w:basedOn w:val="Normal"/>
    <w:link w:val="RodapChar"/>
    <w:uiPriority w:val="99"/>
    <w:unhideWhenUsed/>
    <w:rsid w:val="003A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AA4"/>
  </w:style>
  <w:style w:type="character" w:customStyle="1" w:styleId="Ttulo1Char">
    <w:name w:val="Título 1 Char"/>
    <w:basedOn w:val="Fontepargpadro"/>
    <w:link w:val="Ttulo1"/>
    <w:rsid w:val="003B765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7652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B765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7652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7652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B76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6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5F2CAD"/>
    <w:rPr>
      <w:color w:val="808080"/>
    </w:rPr>
  </w:style>
  <w:style w:type="table" w:styleId="Tabelacomgrade">
    <w:name w:val="Table Grid"/>
    <w:basedOn w:val="Tabelanormal"/>
    <w:uiPriority w:val="39"/>
    <w:rsid w:val="000B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72020-7233-4251-AB24-7D218ABE6DCA}"/>
      </w:docPartPr>
      <w:docPartBody>
        <w:p w:rsidR="00180506" w:rsidRDefault="00392DD5">
          <w:r w:rsidRPr="00683E4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D5"/>
    <w:rsid w:val="00180506"/>
    <w:rsid w:val="00392DD5"/>
    <w:rsid w:val="008A1CBC"/>
    <w:rsid w:val="00AF7708"/>
    <w:rsid w:val="00CE1C2B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1C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Almeida</dc:creator>
  <cp:keywords/>
  <dc:description/>
  <cp:lastModifiedBy>Ademir Squinzani</cp:lastModifiedBy>
  <cp:revision>150</cp:revision>
  <cp:lastPrinted>2020-06-02T11:13:00Z</cp:lastPrinted>
  <dcterms:created xsi:type="dcterms:W3CDTF">2020-01-06T13:49:00Z</dcterms:created>
  <dcterms:modified xsi:type="dcterms:W3CDTF">2023-07-06T12:12:00Z</dcterms:modified>
</cp:coreProperties>
</file>